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D7" w:rsidRPr="00323A9C" w:rsidRDefault="00610F09" w:rsidP="002D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9C">
        <w:rPr>
          <w:rFonts w:ascii="Times New Roman" w:hAnsi="Times New Roman" w:cs="Times New Roman"/>
          <w:b/>
          <w:sz w:val="28"/>
          <w:szCs w:val="28"/>
        </w:rPr>
        <w:t>Всероссийский конкурс «Успех и безопасность»</w:t>
      </w:r>
    </w:p>
    <w:p w:rsidR="002D1F61" w:rsidRDefault="002D1F61" w:rsidP="002D1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F61" w:rsidRDefault="006107FC" w:rsidP="002D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BCF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издан приказ от 4 августа 2014 года № 516 «О проведении Всероссийского конкурса на лучшую организацию работ в области условий и охраны труда «Успех и безопасность» (далее – Всероссийский конкурс).</w:t>
      </w:r>
    </w:p>
    <w:p w:rsidR="00C529D2" w:rsidRDefault="00C529D2" w:rsidP="002D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E6B">
        <w:rPr>
          <w:rFonts w:ascii="Times New Roman" w:hAnsi="Times New Roman" w:cs="Times New Roman"/>
          <w:sz w:val="28"/>
          <w:szCs w:val="28"/>
        </w:rPr>
        <w:t xml:space="preserve">Всероссийский 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внимания к важности </w:t>
      </w:r>
      <w:proofErr w:type="gramStart"/>
      <w:r w:rsidR="002F5E6B">
        <w:rPr>
          <w:rFonts w:ascii="Times New Roman" w:hAnsi="Times New Roman" w:cs="Times New Roman"/>
          <w:sz w:val="28"/>
          <w:szCs w:val="28"/>
        </w:rPr>
        <w:t>решения вопросов обеспечения безопасных условий труда</w:t>
      </w:r>
      <w:proofErr w:type="gramEnd"/>
      <w:r w:rsidR="002F5E6B">
        <w:rPr>
          <w:rFonts w:ascii="Times New Roman" w:hAnsi="Times New Roman" w:cs="Times New Roman"/>
          <w:sz w:val="28"/>
          <w:szCs w:val="28"/>
        </w:rPr>
        <w:t xml:space="preserve"> на рабочих местах.</w:t>
      </w:r>
    </w:p>
    <w:p w:rsidR="00F218C0" w:rsidRDefault="00F218C0" w:rsidP="002D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о Всероссийском конкурсе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(127055, г. Москва, ул. Новослободская, д. 26, стр. 1</w:t>
      </w:r>
      <w:r w:rsidRPr="00F218C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-сайт </w:t>
      </w:r>
      <w:hyperlink r:id="rId5" w:history="1"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18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aetalon</w:t>
        </w:r>
        <w:r w:rsidRPr="00F218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F21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тел./факс 7(495) 411-09-98,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18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218C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761A7"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</w:t>
        </w:r>
        <w:r w:rsidR="00C761A7" w:rsidRPr="00727E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761A7"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aetalon</w:t>
        </w:r>
        <w:r w:rsidR="00C761A7"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61A7"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18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1A7" w:rsidRDefault="00C761A7" w:rsidP="002D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пройти регистрацию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-сайте оператора Всероссийского конкурса Ассоциации «ЭТАЛОН» </w:t>
      </w:r>
      <w:hyperlink r:id="rId7" w:history="1"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aetalon</w:t>
        </w:r>
        <w:proofErr w:type="spellEnd"/>
        <w:r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в соответствующем разделе, посвященном проведению конкурса, заполнить электронные формы заявки на участие в конкурсе и сведений об организации. Прием заявок на участие в конкурсе от организаций осуществляется до 21 марта 2016 года включительно.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61A7" w:rsidRDefault="00C761A7" w:rsidP="002D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участниками.</w:t>
      </w:r>
    </w:p>
    <w:p w:rsidR="00610F09" w:rsidRDefault="00610F09" w:rsidP="002D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F09" w:rsidRPr="00323A9C" w:rsidRDefault="00610F09" w:rsidP="00610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9C">
        <w:rPr>
          <w:rFonts w:ascii="Times New Roman" w:hAnsi="Times New Roman" w:cs="Times New Roman"/>
          <w:b/>
          <w:sz w:val="28"/>
          <w:szCs w:val="28"/>
        </w:rPr>
        <w:t>Всероссийский конкурс «Здоровье и безопасность»</w:t>
      </w:r>
    </w:p>
    <w:p w:rsidR="00610F09" w:rsidRDefault="00610F09" w:rsidP="00610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F09" w:rsidRDefault="00B14D8F" w:rsidP="00610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Министерством труда и социальной защиты Российской Федерации совместно с Межрегиональной Ассоциацией содействия обеспечению безопасных условий труда «ЭТАЛОН» (далее – Ассоциация) проводят Всероссийский конкурс «Здоровье и безопасность – 2015» (далее – Конкурс).</w:t>
      </w:r>
    </w:p>
    <w:p w:rsidR="00B14D8F" w:rsidRDefault="00B14D8F" w:rsidP="00610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1BC">
        <w:rPr>
          <w:rFonts w:ascii="Times New Roman" w:hAnsi="Times New Roman" w:cs="Times New Roman"/>
          <w:sz w:val="28"/>
          <w:szCs w:val="28"/>
        </w:rPr>
        <w:t xml:space="preserve">Конкурс проводится в целях выявления наиболее значимых достижений в области обеспечения безопасных условий труда и сохранения здоровья работающих, а также поощрения ученых и практиков, внесших </w:t>
      </w:r>
      <w:r w:rsidR="009441BC">
        <w:rPr>
          <w:rFonts w:ascii="Times New Roman" w:hAnsi="Times New Roman" w:cs="Times New Roman"/>
          <w:sz w:val="28"/>
          <w:szCs w:val="28"/>
        </w:rPr>
        <w:lastRenderedPageBreak/>
        <w:t>наиболее весомый вклад в развитие науки, технологий и решение практических задач в области обеспечения безопасных условий труда.</w:t>
      </w:r>
    </w:p>
    <w:p w:rsidR="009441BC" w:rsidRDefault="009441BC" w:rsidP="00610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о конкурсе размещено на сайте Министерства труда и занятости Иркутской области (</w:t>
      </w:r>
      <w:hyperlink r:id="rId8" w:history="1"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irkzan</w:t>
        </w:r>
        <w:proofErr w:type="spellEnd"/>
        <w:r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раздел «Охрана труда»).</w:t>
      </w:r>
    </w:p>
    <w:p w:rsidR="009441BC" w:rsidRDefault="009441BC" w:rsidP="00610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пройти регистрацию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-сайте Ассоциации (</w:t>
      </w:r>
      <w:hyperlink r:id="rId9" w:history="1"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aetalon</w:t>
        </w:r>
        <w:proofErr w:type="spellEnd"/>
        <w:r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), в соответствующем разделе, посвященном проведению конкурса, и заполнить электронные формы заявки на участие в конкурсе.</w:t>
      </w:r>
    </w:p>
    <w:p w:rsidR="000860A0" w:rsidRDefault="000860A0" w:rsidP="00610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заявок на участие в конкурсе осуществляется до 31 марта 2016 года включительно.</w:t>
      </w:r>
    </w:p>
    <w:p w:rsidR="000860A0" w:rsidRDefault="000860A0" w:rsidP="00610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Возможные вопросы, связанные с организацией и проведением конкурса, необходимо адресовать в Ассоциацию по адресу</w:t>
      </w:r>
      <w:r w:rsidRPr="00086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127055, г. Москва, ул. Новослободская, д. 26, стр. 1</w:t>
      </w:r>
      <w:r w:rsidRPr="000860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тел./факс 4(495) 411-09-98,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60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60A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77F24"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kzb</w:t>
        </w:r>
        <w:r w:rsidR="00877F24" w:rsidRPr="00727E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77F24"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aetalon</w:t>
        </w:r>
        <w:r w:rsidR="00877F24"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7F24"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860A0">
        <w:rPr>
          <w:rFonts w:ascii="Times New Roman" w:hAnsi="Times New Roman" w:cs="Times New Roman"/>
          <w:sz w:val="28"/>
          <w:szCs w:val="28"/>
        </w:rPr>
        <w:t>.</w:t>
      </w:r>
    </w:p>
    <w:p w:rsidR="00877F24" w:rsidRDefault="00877F24" w:rsidP="00610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A8C" w:rsidRPr="00323A9C" w:rsidRDefault="00E45A8C" w:rsidP="00877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9C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</w:t>
      </w:r>
    </w:p>
    <w:p w:rsidR="00877F24" w:rsidRPr="00323A9C" w:rsidRDefault="00E45A8C" w:rsidP="00877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9C">
        <w:rPr>
          <w:rFonts w:ascii="Times New Roman" w:hAnsi="Times New Roman" w:cs="Times New Roman"/>
          <w:b/>
          <w:sz w:val="28"/>
          <w:szCs w:val="28"/>
        </w:rPr>
        <w:t>«Лучший специалист по охране труда России – 2016»</w:t>
      </w:r>
    </w:p>
    <w:p w:rsidR="000F6414" w:rsidRDefault="000F6414" w:rsidP="00877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414" w:rsidRDefault="00CE2DDC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 апреля 2016 года состоится Всероссийский конкурс «Лучший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специалист по охране труда России – 2016», приуроченный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Всемирному Дню охраны труда.</w:t>
      </w:r>
    </w:p>
    <w:p w:rsidR="00CE2DDC" w:rsidRDefault="00CE2DDC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Организаторами конкурса выступают</w:t>
      </w:r>
      <w:r w:rsidRPr="00323A9C">
        <w:rPr>
          <w:rFonts w:ascii="Times New Roman" w:hAnsi="Times New Roman" w:cs="Times New Roman"/>
          <w:sz w:val="28"/>
          <w:szCs w:val="28"/>
        </w:rPr>
        <w:t>:</w:t>
      </w:r>
    </w:p>
    <w:p w:rsidR="00CE2DDC" w:rsidRDefault="00CE2DDC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ассоциация центров охраны труда (НАЦОТ)</w:t>
      </w:r>
      <w:r w:rsidRPr="00CE2DDC">
        <w:rPr>
          <w:rFonts w:ascii="Times New Roman" w:hAnsi="Times New Roman" w:cs="Times New Roman"/>
          <w:sz w:val="28"/>
          <w:szCs w:val="28"/>
        </w:rPr>
        <w:t>;</w:t>
      </w:r>
    </w:p>
    <w:p w:rsidR="00CE2DDC" w:rsidRDefault="00CE2DDC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Общероссийская общественная организация «Всероссийское объединение специалистов по охране труда» (ВО АСОТ)</w:t>
      </w:r>
      <w:r w:rsidRPr="00CE2DDC">
        <w:rPr>
          <w:rFonts w:ascii="Times New Roman" w:hAnsi="Times New Roman" w:cs="Times New Roman"/>
          <w:sz w:val="28"/>
          <w:szCs w:val="28"/>
        </w:rPr>
        <w:t>;</w:t>
      </w:r>
    </w:p>
    <w:p w:rsidR="00CE2DDC" w:rsidRDefault="00CE2DDC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ЧОУ «Межотраслевой институт» и другие организации.</w:t>
      </w:r>
    </w:p>
    <w:p w:rsidR="00CE2DDC" w:rsidRDefault="00CE2DDC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075">
        <w:rPr>
          <w:rFonts w:ascii="Times New Roman" w:hAnsi="Times New Roman" w:cs="Times New Roman"/>
          <w:sz w:val="28"/>
          <w:szCs w:val="28"/>
        </w:rPr>
        <w:t>Основными целями конкурса являются</w:t>
      </w:r>
      <w:r w:rsidR="00066075" w:rsidRPr="00066075">
        <w:rPr>
          <w:rFonts w:ascii="Times New Roman" w:hAnsi="Times New Roman" w:cs="Times New Roman"/>
          <w:sz w:val="28"/>
          <w:szCs w:val="28"/>
        </w:rPr>
        <w:t>:</w:t>
      </w:r>
      <w:r w:rsidR="00066075">
        <w:rPr>
          <w:rFonts w:ascii="Times New Roman" w:hAnsi="Times New Roman" w:cs="Times New Roman"/>
          <w:sz w:val="28"/>
          <w:szCs w:val="28"/>
        </w:rPr>
        <w:t xml:space="preserve"> повышение эффективности и качества работы по созданию в организациях безопасных и здоровых условий труда, пропаганда положительного опыта работы в области охраны труда, повышение престижа и значимости должности «Специалист по охране труда».</w:t>
      </w:r>
    </w:p>
    <w:p w:rsidR="008A2733" w:rsidRDefault="008A2733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конкурса</w:t>
      </w:r>
      <w:r w:rsidRPr="008A27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и специалисты служб охраны труда и лица, на которых возложены обязанности специалиста по охране труда, представляющие организацию. Победители награждаются дипломами, им присваивается звание «Лучший специалист по охране труда России  - 2016», определяются победители по дополнительным номинациям</w:t>
      </w:r>
      <w:r w:rsidRPr="008A2733">
        <w:rPr>
          <w:rFonts w:ascii="Times New Roman" w:hAnsi="Times New Roman" w:cs="Times New Roman"/>
          <w:sz w:val="28"/>
          <w:szCs w:val="28"/>
        </w:rPr>
        <w:t>:</w:t>
      </w:r>
    </w:p>
    <w:p w:rsidR="008A2733" w:rsidRDefault="008A2733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молодой участник конкурса»</w:t>
      </w:r>
      <w:r w:rsidRPr="00323A9C">
        <w:rPr>
          <w:rFonts w:ascii="Times New Roman" w:hAnsi="Times New Roman" w:cs="Times New Roman"/>
          <w:sz w:val="28"/>
          <w:szCs w:val="28"/>
        </w:rPr>
        <w:t>;</w:t>
      </w:r>
    </w:p>
    <w:p w:rsidR="008A2733" w:rsidRDefault="008A2733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многолетний стаж работы специалиста по охране труда»</w:t>
      </w:r>
      <w:r w:rsidRPr="008A2733">
        <w:rPr>
          <w:rFonts w:ascii="Times New Roman" w:hAnsi="Times New Roman" w:cs="Times New Roman"/>
          <w:sz w:val="28"/>
          <w:szCs w:val="28"/>
        </w:rPr>
        <w:t>;</w:t>
      </w:r>
    </w:p>
    <w:p w:rsidR="008A2733" w:rsidRDefault="008A2733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стремление к победе» и другие.</w:t>
      </w:r>
    </w:p>
    <w:p w:rsidR="0014220D" w:rsidRDefault="00CB31A1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Кроме того, победители награждаются почетными грамотами и благодарственными письмами от Минтруда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Общественной палаты при Правительстве Российской Федерации,</w:t>
      </w:r>
      <w:r w:rsidR="0092696C"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Минтруде российской Федерации, НАЦОТ, ВО АСОТ и другие.</w:t>
      </w:r>
    </w:p>
    <w:p w:rsidR="00896C5B" w:rsidRDefault="0014220D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</w:t>
      </w:r>
      <w:r w:rsidR="00896C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 проведения конкурса – дистанционно (в электронном формате).</w:t>
      </w:r>
    </w:p>
    <w:p w:rsidR="00814DA5" w:rsidRDefault="00896C5B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Организационный взнос для участников конкурса не предусмотрен.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порядке проведения, условиях конкурса и форма заявки размещены на сайте «Охрана труда в Иркутской области» в разделе «Новостная лента», в том числе в общероссийской специализированной газете «Охрана труда и промышленная безопасность», журнале «Безопасность и охрана труда» и на официальных сайтах организаторов конкурса</w:t>
      </w:r>
      <w:r w:rsidRPr="00896C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nacot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96C5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vosot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814DA5"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14DA5"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14DA5"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bmipk</w:t>
        </w:r>
        <w:r w:rsidR="00814DA5"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14DA5"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33F9" w:rsidRDefault="00814DA5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для справок</w:t>
      </w:r>
      <w:r w:rsidRPr="00814D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8(347) 251-56-80 – отдел общественных связей ЧОУ «Межотраслевой институт»,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4D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4DA5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E733F9"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="00E733F9" w:rsidRPr="00727E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733F9"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bmipk</w:t>
        </w:r>
        <w:r w:rsidR="00E733F9" w:rsidRPr="00727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33F9" w:rsidRPr="00727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733F9" w:rsidRDefault="00E733F9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3F9" w:rsidRDefault="00E733F9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3F9" w:rsidRDefault="00E733F9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3F9" w:rsidRDefault="00E733F9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управлению</w:t>
      </w:r>
    </w:p>
    <w:p w:rsidR="00E733F9" w:rsidRDefault="00E733F9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охраной труда комитета по экономике</w:t>
      </w:r>
    </w:p>
    <w:p w:rsidR="00E733F9" w:rsidRDefault="00E733F9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</w:p>
    <w:p w:rsidR="00CB31A1" w:rsidRPr="008A2733" w:rsidRDefault="00E733F9" w:rsidP="000F6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В.А. Головченко</w:t>
      </w:r>
      <w:r w:rsidR="00CB31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31A1" w:rsidRPr="008A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E"/>
    <w:rsid w:val="000370EE"/>
    <w:rsid w:val="00066075"/>
    <w:rsid w:val="000860A0"/>
    <w:rsid w:val="000F6414"/>
    <w:rsid w:val="0014220D"/>
    <w:rsid w:val="002D1F61"/>
    <w:rsid w:val="002F5E6B"/>
    <w:rsid w:val="00323A9C"/>
    <w:rsid w:val="00560EDE"/>
    <w:rsid w:val="006107FC"/>
    <w:rsid w:val="00610F09"/>
    <w:rsid w:val="007203D7"/>
    <w:rsid w:val="00814DA5"/>
    <w:rsid w:val="00877F24"/>
    <w:rsid w:val="00896C5B"/>
    <w:rsid w:val="008A2733"/>
    <w:rsid w:val="0092696C"/>
    <w:rsid w:val="009441BC"/>
    <w:rsid w:val="00B14D8F"/>
    <w:rsid w:val="00C529D2"/>
    <w:rsid w:val="00C761A7"/>
    <w:rsid w:val="00CB31A1"/>
    <w:rsid w:val="00CE2DDC"/>
    <w:rsid w:val="00DB7BCF"/>
    <w:rsid w:val="00E45A8C"/>
    <w:rsid w:val="00E733F9"/>
    <w:rsid w:val="00F2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zan.ru" TargetMode="External"/><Relationship Id="rId13" Type="http://schemas.openxmlformats.org/officeDocument/2006/relationships/hyperlink" Target="http://www.bmi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talon.ru" TargetMode="External"/><Relationship Id="rId12" Type="http://schemas.openxmlformats.org/officeDocument/2006/relationships/hyperlink" Target="http://www.vosot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ot@aetalon.ru" TargetMode="External"/><Relationship Id="rId11" Type="http://schemas.openxmlformats.org/officeDocument/2006/relationships/hyperlink" Target="http://www.nacot.ru" TargetMode="External"/><Relationship Id="rId5" Type="http://schemas.openxmlformats.org/officeDocument/2006/relationships/hyperlink" Target="http://www.aetalo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zb@aetal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etalon.ru" TargetMode="External"/><Relationship Id="rId14" Type="http://schemas.openxmlformats.org/officeDocument/2006/relationships/hyperlink" Target="mailto:pr@bm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25</cp:revision>
  <dcterms:created xsi:type="dcterms:W3CDTF">2016-02-05T05:27:00Z</dcterms:created>
  <dcterms:modified xsi:type="dcterms:W3CDTF">2016-02-08T05:52:00Z</dcterms:modified>
</cp:coreProperties>
</file>